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DA8" w:rsidRDefault="00724DA8">
      <w:pPr>
        <w:pStyle w:val="StandardNormal"/>
      </w:pPr>
    </w:p>
    <w:p w:rsidR="00724DA8" w:rsidRDefault="001D28AC">
      <w:pPr>
        <w:pStyle w:val="StandardNormal"/>
        <w:tabs>
          <w:tab w:val="left" w:pos="1427"/>
        </w:tabs>
      </w:pPr>
      <w:r>
        <w:t>An die</w:t>
      </w:r>
    </w:p>
    <w:p w:rsidR="00724DA8" w:rsidRDefault="001D28AC">
      <w:pPr>
        <w:pStyle w:val="StandardNormal"/>
        <w:tabs>
          <w:tab w:val="left" w:pos="1427"/>
        </w:tabs>
      </w:pPr>
      <w:r>
        <w:t>Gemeinde Zederhaus</w:t>
      </w:r>
    </w:p>
    <w:p w:rsidR="00724DA8" w:rsidRDefault="001D28AC">
      <w:pPr>
        <w:pStyle w:val="StandardNormal"/>
        <w:tabs>
          <w:tab w:val="left" w:pos="1427"/>
        </w:tabs>
      </w:pPr>
      <w:r>
        <w:t>Zederhaus 25</w:t>
      </w:r>
    </w:p>
    <w:p w:rsidR="00724DA8" w:rsidRDefault="001D28AC">
      <w:pPr>
        <w:pStyle w:val="StandardNormal"/>
        <w:tabs>
          <w:tab w:val="left" w:pos="1427"/>
        </w:tabs>
      </w:pPr>
      <w:r>
        <w:t>5584 Zederhaus</w:t>
      </w:r>
    </w:p>
    <w:p w:rsidR="00724DA8" w:rsidRDefault="006C4B89">
      <w:pPr>
        <w:pStyle w:val="StandardNormal"/>
        <w:tabs>
          <w:tab w:val="left" w:pos="1427"/>
        </w:tabs>
      </w:pPr>
      <w:r>
        <w:rPr>
          <w:lang w:val="de-DE"/>
        </w:rPr>
        <w:t>bauamt</w:t>
      </w:r>
      <w:bookmarkStart w:id="0" w:name="_GoBack"/>
      <w:bookmarkEnd w:id="0"/>
      <w:r w:rsidR="001D28AC">
        <w:t>@zederhaus.at</w:t>
      </w:r>
    </w:p>
    <w:p w:rsidR="00724DA8" w:rsidRDefault="001D28AC">
      <w:pPr>
        <w:pStyle w:val="StandardNormal"/>
        <w:tabs>
          <w:tab w:val="left" w:pos="1427"/>
        </w:tabs>
        <w:jc w:val="center"/>
        <w:rPr>
          <w:sz w:val="48"/>
        </w:rPr>
      </w:pPr>
      <w:r>
        <w:rPr>
          <w:sz w:val="48"/>
        </w:rPr>
        <w:t>Baubeschreibung</w:t>
      </w:r>
    </w:p>
    <w:p w:rsidR="00724DA8" w:rsidRDefault="001D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zum Baubewilligungsantrag vom _____________</w:t>
      </w:r>
    </w:p>
    <w:p w:rsidR="00724DA8" w:rsidRDefault="00724DA8">
      <w:pPr>
        <w:pStyle w:val="StandardNormal"/>
      </w:pPr>
    </w:p>
    <w:p w:rsidR="00724DA8" w:rsidRDefault="00724DA8">
      <w:pPr>
        <w:pStyle w:val="StandardNormal"/>
      </w:pPr>
    </w:p>
    <w:p w:rsidR="00724DA8" w:rsidRDefault="001D28AC">
      <w:pPr>
        <w:pStyle w:val="StandardNormal"/>
        <w:rPr>
          <w:b/>
          <w:sz w:val="24"/>
        </w:rPr>
      </w:pPr>
      <w:r>
        <w:rPr>
          <w:b/>
          <w:sz w:val="24"/>
        </w:rPr>
        <w:t xml:space="preserve">I. Angaben zum </w:t>
      </w:r>
      <w:proofErr w:type="spellStart"/>
      <w:r>
        <w:rPr>
          <w:b/>
          <w:sz w:val="24"/>
        </w:rPr>
        <w:t>Anragsteller</w:t>
      </w:r>
      <w:proofErr w:type="spellEnd"/>
    </w:p>
    <w:p w:rsidR="00724DA8" w:rsidRDefault="00724DA8">
      <w:pPr>
        <w:pStyle w:val="StandardNormal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724DA8">
        <w:trPr>
          <w:trHeight w:val="454"/>
        </w:trPr>
        <w:tc>
          <w:tcPr>
            <w:tcW w:w="9554" w:type="dxa"/>
            <w:shd w:val="clear" w:color="auto" w:fill="auto"/>
            <w:vAlign w:val="center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Name des Antragstellers (Vor- und Zuname), Bezeichnung der juristischen Person</w:t>
            </w: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</w:tc>
      </w:tr>
      <w:tr w:rsidR="00724DA8">
        <w:trPr>
          <w:trHeight w:val="454"/>
        </w:trPr>
        <w:tc>
          <w:tcPr>
            <w:tcW w:w="9554" w:type="dxa"/>
            <w:shd w:val="clear" w:color="auto" w:fill="auto"/>
            <w:vAlign w:val="center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Telefonnummer, E-Mail</w:t>
            </w: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</w:tc>
      </w:tr>
    </w:tbl>
    <w:p w:rsidR="00724DA8" w:rsidRDefault="00724DA8">
      <w:pPr>
        <w:pStyle w:val="StandardNormal"/>
      </w:pPr>
    </w:p>
    <w:p w:rsidR="00724DA8" w:rsidRDefault="001D28AC">
      <w:pPr>
        <w:pStyle w:val="StandardNormal"/>
        <w:rPr>
          <w:b/>
        </w:rPr>
      </w:pPr>
      <w:r>
        <w:rPr>
          <w:b/>
          <w:sz w:val="24"/>
        </w:rPr>
        <w:t>II. Angaben zum Planverfasser</w:t>
      </w:r>
    </w:p>
    <w:p w:rsidR="00724DA8" w:rsidRDefault="00724DA8">
      <w:pPr>
        <w:pStyle w:val="StandardNormal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724DA8">
        <w:trPr>
          <w:trHeight w:val="454"/>
        </w:trPr>
        <w:tc>
          <w:tcPr>
            <w:tcW w:w="9554" w:type="dxa"/>
            <w:shd w:val="clear" w:color="auto" w:fill="auto"/>
            <w:vAlign w:val="center"/>
          </w:tcPr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</w:tc>
      </w:tr>
    </w:tbl>
    <w:p w:rsidR="00724DA8" w:rsidRDefault="00724DA8">
      <w:pPr>
        <w:pStyle w:val="StandardNormal"/>
      </w:pPr>
    </w:p>
    <w:p w:rsidR="00724DA8" w:rsidRDefault="001D28AC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4"/>
        </w:rPr>
      </w:pPr>
      <w:r>
        <w:rPr>
          <w:sz w:val="24"/>
        </w:rPr>
        <w:t>III. Art und Angaben zum Bauvorhaben</w:t>
      </w:r>
    </w:p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724DA8">
        <w:trPr>
          <w:trHeight w:val="454"/>
        </w:trPr>
        <w:tc>
          <w:tcPr>
            <w:tcW w:w="9554" w:type="dxa"/>
            <w:shd w:val="clear" w:color="auto" w:fill="auto"/>
            <w:vAlign w:val="center"/>
          </w:tcPr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</w:tc>
      </w:tr>
    </w:tbl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  <w:insideH w:val="single" w:sz="4" w:space="0" w:color="auto"/>
        </w:tblBorders>
        <w:tblLayout w:type="fixed"/>
        <w:tblCellMar>
          <w:left w:w="70" w:type="dxa"/>
          <w:right w:w="85" w:type="dxa"/>
        </w:tblCellMar>
        <w:tblLook w:val="0000" w:firstRow="0" w:lastRow="0" w:firstColumn="0" w:lastColumn="0" w:noHBand="0" w:noVBand="0"/>
      </w:tblPr>
      <w:tblGrid>
        <w:gridCol w:w="4890"/>
        <w:gridCol w:w="4655"/>
      </w:tblGrid>
      <w:tr w:rsidR="00724DA8">
        <w:trPr>
          <w:trHeight w:val="454"/>
        </w:trPr>
        <w:tc>
          <w:tcPr>
            <w:tcW w:w="4890" w:type="dxa"/>
            <w:shd w:val="clear" w:color="auto" w:fill="auto"/>
            <w:tcMar>
              <w:right w:w="70" w:type="dxa"/>
            </w:tcMar>
            <w:vAlign w:val="center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Verwendungszweck: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24DA8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  <w:shd w:val="clear" w:color="auto" w:fill="auto"/>
            <w:tcMar>
              <w:right w:w="70" w:type="dxa"/>
            </w:tcMar>
            <w:vAlign w:val="center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geplanter Baubeginn:</w:t>
            </w:r>
          </w:p>
        </w:tc>
        <w:tc>
          <w:tcPr>
            <w:tcW w:w="46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geplante Fertigstellung:</w:t>
            </w:r>
          </w:p>
        </w:tc>
      </w:tr>
    </w:tbl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p w:rsidR="00724DA8" w:rsidRDefault="001D28AC">
      <w:pPr>
        <w:pStyle w:val="StandardNormal"/>
        <w:rPr>
          <w:b/>
          <w:sz w:val="24"/>
        </w:rPr>
      </w:pPr>
      <w:r>
        <w:rPr>
          <w:b/>
          <w:sz w:val="24"/>
        </w:rPr>
        <w:t>IV. Angaben zum Grundstück</w:t>
      </w:r>
    </w:p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724DA8">
        <w:trPr>
          <w:trHeight w:val="454"/>
        </w:trPr>
        <w:tc>
          <w:tcPr>
            <w:tcW w:w="9554" w:type="dxa"/>
            <w:shd w:val="clear" w:color="auto" w:fill="auto"/>
            <w:vAlign w:val="center"/>
          </w:tcPr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</w:rPr>
            </w:pPr>
          </w:p>
        </w:tc>
      </w:tr>
    </w:tbl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633"/>
      </w:tblGrid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Flächenwidmung:</w:t>
            </w: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bestehende Bauplatzerklärung (Behörde, Datum, Zahl):</w:t>
            </w: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Bebauungsplan: </w:t>
            </w: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Bodenverhältnisse:</w:t>
            </w:r>
          </w:p>
          <w:p w:rsidR="00724DA8" w:rsidRDefault="00724DA8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vorhandene Baubeschränkungen: 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</w:p>
          <w:p w:rsidR="00724DA8" w:rsidRDefault="001D28AC">
            <w:pPr>
              <w:pStyle w:val="StandardNormal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sz w:val="16"/>
              </w:rPr>
              <w:t xml:space="preserve">(Gefahrenzone Wildbäche, Steinschlaggefahr, Überflutungsbereich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</w:rPr>
              <w:t>Großarler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</w:rPr>
              <w:t xml:space="preserve"> Ache etc.)</w:t>
            </w:r>
          </w:p>
        </w:tc>
      </w:tr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Abwasserbeseitigung</w:t>
            </w:r>
          </w:p>
          <w:p w:rsidR="00724DA8" w:rsidRDefault="00724DA8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</w:p>
          <w:p w:rsidR="00724DA8" w:rsidRDefault="001D28AC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Fäkalwasser:                                                                Oberflächenwasser:</w:t>
            </w:r>
          </w:p>
        </w:tc>
      </w:tr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Abfallentsorgung:</w:t>
            </w:r>
          </w:p>
          <w:p w:rsidR="00724DA8" w:rsidRDefault="00724DA8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</w:p>
        </w:tc>
      </w:tr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Stromversorgung:</w:t>
            </w:r>
          </w:p>
          <w:p w:rsidR="00724DA8" w:rsidRDefault="00724DA8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i/>
              </w:rPr>
            </w:pPr>
          </w:p>
        </w:tc>
      </w:tr>
      <w:tr w:rsidR="00724DA8">
        <w:trPr>
          <w:cantSplit/>
        </w:trPr>
        <w:tc>
          <w:tcPr>
            <w:tcW w:w="9633" w:type="dxa"/>
            <w:shd w:val="clear" w:color="auto" w:fill="auto"/>
          </w:tcPr>
          <w:p w:rsidR="00724DA8" w:rsidRDefault="001D28AC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Trinkwasserversorgung:</w:t>
            </w:r>
          </w:p>
          <w:p w:rsidR="00724DA8" w:rsidRDefault="00724DA8">
            <w:pPr>
              <w:pStyle w:val="StandardNormal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724DA8" w:rsidRDefault="001D28AC">
      <w:pPr>
        <w:pStyle w:val="StandardNormal"/>
        <w:rPr>
          <w:rFonts w:ascii="Arial Narrow" w:eastAsia="Arial Narrow" w:hAnsi="Arial Narrow" w:cs="Arial Narrow"/>
          <w:sz w:val="24"/>
        </w:rPr>
      </w:pPr>
      <w:r>
        <w:rPr>
          <w:rFonts w:ascii="Arial Narrow" w:eastAsia="Arial Narrow" w:hAnsi="Arial Narrow" w:cs="Arial Narrow"/>
          <w:b/>
          <w:sz w:val="20"/>
          <w:u w:val="single"/>
        </w:rPr>
        <w:t>Abstand von den Nachbargrundstücken siehe Tabelle Seite -4-</w:t>
      </w:r>
    </w:p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p w:rsidR="00724DA8" w:rsidRDefault="001D28AC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4"/>
        </w:rPr>
      </w:pPr>
      <w:r>
        <w:rPr>
          <w:sz w:val="24"/>
        </w:rPr>
        <w:t>V. allgemeine und technische Daten</w:t>
      </w:r>
    </w:p>
    <w:p w:rsidR="00724DA8" w:rsidRDefault="00724DA8">
      <w:pPr>
        <w:pStyle w:val="StandardNormal"/>
        <w:tabs>
          <w:tab w:val="left" w:pos="579"/>
        </w:tabs>
        <w:rPr>
          <w:rFonts w:ascii="Arial Narrow" w:eastAsia="Arial Narrow" w:hAnsi="Arial Narrow" w:cs="Arial Narrow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724DA8">
        <w:trPr>
          <w:trHeight w:val="397"/>
        </w:trPr>
        <w:tc>
          <w:tcPr>
            <w:tcW w:w="4890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umbauter Raum – für dieses Bauvorhaben  (m³):</w:t>
            </w: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umbauter Raum Gesamtobjekt (m³):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bebaute Fläche – für dieses Bauvorhaben:</w:t>
            </w: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bebaute Fläche gesamt: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397"/>
        </w:trPr>
        <w:tc>
          <w:tcPr>
            <w:tcW w:w="4890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Größe des Bauplatzes (m²):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Anzahl der oberirdischen Geschoße:</w:t>
            </w: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Anzahl der unterirdischen Geschoße: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397"/>
        </w:trPr>
        <w:tc>
          <w:tcPr>
            <w:tcW w:w="4890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Geschoßflächenzahl / Grundflächenzahl: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Baumassenzahl: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397"/>
        </w:trPr>
        <w:tc>
          <w:tcPr>
            <w:tcW w:w="4890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Bruttogeschoßfläche: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Raumhöhen: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397"/>
        </w:trPr>
        <w:tc>
          <w:tcPr>
            <w:tcW w:w="4890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Fläche für private Wohnzwecke: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Anzahl der Wohnräume über 4 m²: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397"/>
        </w:trPr>
        <w:tc>
          <w:tcPr>
            <w:tcW w:w="4890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Flächenbezogener Heizwärmewert (Energiekennzahl): kWh/m²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397"/>
        </w:trPr>
        <w:tc>
          <w:tcPr>
            <w:tcW w:w="4890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Anzahl der Wohnungen: 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Anzahl der Stellplätze: </w:t>
            </w: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</w:tbl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p w:rsidR="00724DA8" w:rsidRDefault="001D28AC">
      <w:pPr>
        <w:pStyle w:val="StandardNormal"/>
        <w:rPr>
          <w:b/>
          <w:sz w:val="24"/>
        </w:rPr>
      </w:pPr>
      <w:r>
        <w:rPr>
          <w:rFonts w:ascii="Arial Narrow" w:eastAsia="Arial Narrow" w:hAnsi="Arial Narrow" w:cs="Arial Narrow"/>
          <w:sz w:val="24"/>
        </w:rPr>
        <w:br w:type="page"/>
      </w:r>
      <w:r>
        <w:rPr>
          <w:b/>
          <w:sz w:val="24"/>
        </w:rPr>
        <w:lastRenderedPageBreak/>
        <w:t>VI. Raumprogramm</w:t>
      </w:r>
    </w:p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p w:rsidR="00724DA8" w:rsidRDefault="001D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Geschoßbezeichnung</w:t>
      </w:r>
      <w:r>
        <w:rPr>
          <w:rFonts w:ascii="Arial Narrow" w:eastAsia="Arial Narrow" w:hAnsi="Arial Narrow" w:cs="Arial Narrow"/>
          <w:b/>
          <w:sz w:val="20"/>
        </w:rPr>
        <w:tab/>
        <w:t>Bezeichnung der Räume samt Flächenangabe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71"/>
      </w:tblGrid>
      <w:tr w:rsidR="00724DA8">
        <w:trPr>
          <w:trHeight w:val="284"/>
        </w:trPr>
        <w:tc>
          <w:tcPr>
            <w:tcW w:w="2197" w:type="dxa"/>
            <w:shd w:val="clear" w:color="auto" w:fill="auto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Kellergeschoß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284"/>
        </w:trPr>
        <w:tc>
          <w:tcPr>
            <w:tcW w:w="2197" w:type="dxa"/>
            <w:shd w:val="clear" w:color="auto" w:fill="auto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Erdgeschoß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284"/>
        </w:trPr>
        <w:tc>
          <w:tcPr>
            <w:tcW w:w="2197" w:type="dxa"/>
            <w:shd w:val="clear" w:color="auto" w:fill="auto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 xml:space="preserve">1. Obergeschoß </w:t>
            </w:r>
          </w:p>
        </w:tc>
        <w:tc>
          <w:tcPr>
            <w:tcW w:w="7371" w:type="dxa"/>
            <w:shd w:val="clear" w:color="auto" w:fill="auto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284"/>
        </w:trPr>
        <w:tc>
          <w:tcPr>
            <w:tcW w:w="2197" w:type="dxa"/>
            <w:shd w:val="clear" w:color="auto" w:fill="auto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2. Obergeschoß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284"/>
        </w:trPr>
        <w:tc>
          <w:tcPr>
            <w:tcW w:w="2197" w:type="dxa"/>
            <w:shd w:val="clear" w:color="auto" w:fill="auto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Dachgeschoß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</w:tbl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p w:rsidR="00724DA8" w:rsidRDefault="00724DA8">
      <w:pPr>
        <w:pStyle w:val="StandardNormal"/>
        <w:rPr>
          <w:rFonts w:ascii="Arial Narrow" w:eastAsia="Arial Narrow" w:hAnsi="Arial Narrow" w:cs="Arial Narrow"/>
          <w:sz w:val="24"/>
        </w:rPr>
      </w:pPr>
    </w:p>
    <w:p w:rsidR="00724DA8" w:rsidRDefault="001D28AC">
      <w:pPr>
        <w:pStyle w:val="berschrift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sz w:val="24"/>
        </w:rPr>
      </w:pPr>
      <w:r>
        <w:rPr>
          <w:sz w:val="24"/>
        </w:rPr>
        <w:t>VII. bautechnische Ausführungen</w:t>
      </w:r>
    </w:p>
    <w:p w:rsidR="00724DA8" w:rsidRDefault="00724DA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237"/>
        <w:gridCol w:w="567"/>
      </w:tblGrid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Fundierung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Kellermauerwerk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Decken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tragendes Außenmauerwerk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tragende Innenwände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nicht tragende Innenwände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Treppen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Unterkonstruktion des Fußbodens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Fußbodenbelag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Dachform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Dachkonstruktion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Dachneigung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Fenster und Türen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Portale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Brandschutztüren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Elektroinstallationen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lastRenderedPageBreak/>
              <w:t>Blitzschutzanlage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Sanitärinstallationen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Art der Beheizung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Brennstofflagerung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Außenanlage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rPr>
          <w:trHeight w:val="510"/>
        </w:trPr>
        <w:tc>
          <w:tcPr>
            <w:tcW w:w="2764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</w:rPr>
              <w:t>Gestaltung von Außenwänden</w:t>
            </w:r>
          </w:p>
        </w:tc>
        <w:tc>
          <w:tcPr>
            <w:tcW w:w="6237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</w:tbl>
    <w:p w:rsidR="00724DA8" w:rsidRDefault="00724DA8"/>
    <w:p w:rsidR="00724DA8" w:rsidRDefault="001D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>Es wird bestätigt, dass sämtliche geltende baurechtlichen Anforderungen und Bestimmungen eingehalten werden.</w:t>
      </w:r>
    </w:p>
    <w:p w:rsidR="00724DA8" w:rsidRDefault="001D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 xml:space="preserve">(ROG, BGG, BPG, BTG </w:t>
      </w:r>
      <w:proofErr w:type="spellStart"/>
      <w:r>
        <w:rPr>
          <w:rFonts w:ascii="Arial Narrow" w:eastAsia="Arial Narrow" w:hAnsi="Arial Narrow" w:cs="Arial Narrow"/>
          <w:b/>
          <w:sz w:val="20"/>
        </w:rPr>
        <w:t>udgl</w:t>
      </w:r>
      <w:proofErr w:type="spellEnd"/>
      <w:r>
        <w:rPr>
          <w:rFonts w:ascii="Arial Narrow" w:eastAsia="Arial Narrow" w:hAnsi="Arial Narrow" w:cs="Arial Narrow"/>
          <w:b/>
          <w:sz w:val="20"/>
        </w:rPr>
        <w:t>. sowie ÖNORMEN).</w:t>
      </w:r>
    </w:p>
    <w:p w:rsidR="00724DA8" w:rsidRDefault="00724DA8"/>
    <w:p w:rsidR="00724DA8" w:rsidRDefault="00724DA8"/>
    <w:p w:rsidR="00724DA8" w:rsidRDefault="001D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Nachbarabstände und Ermittlung der Unterschreitung der gesetzlichen Mindestabstände</w:t>
      </w:r>
    </w:p>
    <w:p w:rsidR="00724DA8" w:rsidRDefault="001D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Narrow" w:eastAsia="Arial Narrow" w:hAnsi="Arial Narrow" w:cs="Arial Narrow"/>
          <w:b/>
          <w:sz w:val="20"/>
        </w:rPr>
      </w:pPr>
      <w:r>
        <w:rPr>
          <w:rFonts w:ascii="Arial Narrow" w:eastAsia="Arial Narrow" w:hAnsi="Arial Narrow" w:cs="Arial Narrow"/>
          <w:b/>
          <w:sz w:val="20"/>
        </w:rPr>
        <w:t xml:space="preserve">(Höhenangaben </w:t>
      </w:r>
      <w:proofErr w:type="spellStart"/>
      <w:r>
        <w:rPr>
          <w:rFonts w:ascii="Arial Narrow" w:eastAsia="Arial Narrow" w:hAnsi="Arial Narrow" w:cs="Arial Narrow"/>
          <w:b/>
          <w:sz w:val="20"/>
        </w:rPr>
        <w:t>ü.A.</w:t>
      </w:r>
      <w:proofErr w:type="spellEnd"/>
      <w:r>
        <w:rPr>
          <w:rFonts w:ascii="Arial Narrow" w:eastAsia="Arial Narrow" w:hAnsi="Arial Narrow" w:cs="Arial Narrow"/>
          <w:b/>
          <w:sz w:val="20"/>
        </w:rPr>
        <w:t>)</w:t>
      </w:r>
    </w:p>
    <w:p w:rsidR="00724DA8" w:rsidRDefault="00724DA8"/>
    <w:tbl>
      <w:tblPr>
        <w:tblW w:w="0" w:type="auto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17"/>
        <w:gridCol w:w="993"/>
        <w:gridCol w:w="2268"/>
        <w:gridCol w:w="2268"/>
        <w:gridCol w:w="1701"/>
      </w:tblGrid>
      <w:tr w:rsidR="00724DA8">
        <w:trPr>
          <w:trHeight w:val="397"/>
        </w:trPr>
        <w:tc>
          <w:tcPr>
            <w:tcW w:w="921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Messpunkt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Höhe Urgelände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Traufenhöhe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</w:rPr>
              <w:t>gesetz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16"/>
              </w:rPr>
              <w:t>. Mindestabstand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vorhandener Abstand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724DA8" w:rsidRDefault="001D28A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</w:rPr>
              <w:t>Unterschreitung (in m³)</w:t>
            </w: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  <w:tr w:rsidR="00724DA8">
        <w:trPr>
          <w:trHeight w:val="397"/>
        </w:trPr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6"/>
              </w:rPr>
            </w:pPr>
          </w:p>
        </w:tc>
      </w:tr>
    </w:tbl>
    <w:p w:rsidR="00724DA8" w:rsidRDefault="00724DA8"/>
    <w:p w:rsidR="00724DA8" w:rsidRDefault="00724DA8"/>
    <w:p w:rsidR="00724DA8" w:rsidRDefault="001D2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Narrow" w:eastAsia="Arial Narrow" w:hAnsi="Arial Narrow" w:cs="Arial Narrow"/>
          <w:b/>
          <w:sz w:val="24"/>
        </w:rPr>
      </w:pPr>
      <w:r>
        <w:rPr>
          <w:rFonts w:ascii="Arial Narrow" w:eastAsia="Arial Narrow" w:hAnsi="Arial Narrow" w:cs="Arial Narrow"/>
          <w:b/>
          <w:sz w:val="24"/>
        </w:rPr>
        <w:t>Begründung der geplanten Abstandsunterschreitung:</w:t>
      </w:r>
    </w:p>
    <w:p w:rsidR="00724DA8" w:rsidRDefault="00724D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 Narrow" w:eastAsia="Arial Narrow" w:hAnsi="Arial Narrow" w:cs="Arial Narrow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8"/>
      </w:tblGrid>
      <w:tr w:rsidR="00724DA8">
        <w:tc>
          <w:tcPr>
            <w:tcW w:w="9608" w:type="dxa"/>
            <w:shd w:val="clear" w:color="auto" w:fill="auto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c>
          <w:tcPr>
            <w:tcW w:w="9608" w:type="dxa"/>
            <w:shd w:val="clear" w:color="auto" w:fill="auto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  <w:tr w:rsidR="00724DA8">
        <w:tc>
          <w:tcPr>
            <w:tcW w:w="9608" w:type="dxa"/>
            <w:shd w:val="clear" w:color="auto" w:fill="auto"/>
          </w:tcPr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  <w:p w:rsidR="00724DA8" w:rsidRDefault="00724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 Narrow" w:eastAsia="Arial Narrow" w:hAnsi="Arial Narrow" w:cs="Arial Narrow"/>
                <w:b/>
                <w:sz w:val="18"/>
              </w:rPr>
            </w:pPr>
          </w:p>
        </w:tc>
      </w:tr>
    </w:tbl>
    <w:p w:rsidR="00724DA8" w:rsidRDefault="00724DA8"/>
    <w:p w:rsidR="00724DA8" w:rsidRDefault="00724DA8"/>
    <w:p w:rsidR="00724DA8" w:rsidRDefault="00724DA8"/>
    <w:p w:rsidR="00724DA8" w:rsidRDefault="00724DA8"/>
    <w:p w:rsidR="00724DA8" w:rsidRDefault="001D28AC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Ort und Datum</w:t>
      </w:r>
    </w:p>
    <w:p w:rsidR="00724DA8" w:rsidRDefault="00724DA8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 Narrow" w:eastAsia="Arial Narrow" w:hAnsi="Arial Narrow" w:cs="Arial Narrow"/>
          <w:b/>
          <w:sz w:val="18"/>
        </w:rPr>
      </w:pPr>
    </w:p>
    <w:p w:rsidR="00724DA8" w:rsidRDefault="00724DA8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 Narrow" w:eastAsia="Arial Narrow" w:hAnsi="Arial Narrow" w:cs="Arial Narrow"/>
          <w:b/>
          <w:sz w:val="18"/>
        </w:rPr>
      </w:pPr>
    </w:p>
    <w:p w:rsidR="00724DA8" w:rsidRDefault="00724DA8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 Narrow" w:eastAsia="Arial Narrow" w:hAnsi="Arial Narrow" w:cs="Arial Narrow"/>
          <w:b/>
          <w:sz w:val="18"/>
        </w:rPr>
      </w:pPr>
    </w:p>
    <w:p w:rsidR="00724DA8" w:rsidRDefault="00724DA8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 Narrow" w:eastAsia="Arial Narrow" w:hAnsi="Arial Narrow" w:cs="Arial Narrow"/>
          <w:b/>
          <w:sz w:val="18"/>
        </w:rPr>
      </w:pPr>
    </w:p>
    <w:p w:rsidR="00724DA8" w:rsidRDefault="00724DA8">
      <w:pPr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 Narrow" w:eastAsia="Arial Narrow" w:hAnsi="Arial Narrow" w:cs="Arial Narrow"/>
          <w:b/>
          <w:sz w:val="18"/>
        </w:rPr>
      </w:pPr>
    </w:p>
    <w:p w:rsidR="00724DA8" w:rsidRDefault="001D28AC">
      <w:pPr>
        <w:tabs>
          <w:tab w:val="right" w:pos="9581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 Narrow" w:eastAsia="Arial Narrow" w:hAnsi="Arial Narrow" w:cs="Arial Narrow"/>
          <w:b/>
          <w:sz w:val="18"/>
          <w:u w:val="single"/>
        </w:rPr>
      </w:pPr>
      <w:r>
        <w:rPr>
          <w:rFonts w:ascii="Arial Narrow" w:eastAsia="Arial Narrow" w:hAnsi="Arial Narrow" w:cs="Arial Narrow"/>
          <w:b/>
          <w:sz w:val="18"/>
          <w:u w:val="single"/>
        </w:rPr>
        <w:tab/>
      </w:r>
    </w:p>
    <w:p w:rsidR="00724DA8" w:rsidRDefault="001D28AC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rPr>
          <w:rFonts w:ascii="Arial Narrow" w:eastAsia="Arial Narrow" w:hAnsi="Arial Narrow" w:cs="Arial Narrow"/>
          <w:b/>
          <w:sz w:val="18"/>
        </w:rPr>
      </w:pPr>
      <w:r>
        <w:rPr>
          <w:rFonts w:ascii="Arial Narrow" w:eastAsia="Arial Narrow" w:hAnsi="Arial Narrow" w:cs="Arial Narrow"/>
          <w:b/>
          <w:sz w:val="18"/>
        </w:rPr>
        <w:t>Unterschrift (Planverfasser)</w:t>
      </w:r>
      <w:r>
        <w:rPr>
          <w:rFonts w:ascii="Arial Narrow" w:eastAsia="Arial Narrow" w:hAnsi="Arial Narrow" w:cs="Arial Narrow"/>
          <w:b/>
          <w:sz w:val="18"/>
        </w:rPr>
        <w:tab/>
        <w:t>Unterschrift (Bauwerber)</w:t>
      </w:r>
    </w:p>
    <w:sectPr w:rsidR="00724DA8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1138" w:right="1138" w:bottom="850" w:left="11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8AC" w:rsidRDefault="001D28AC">
      <w:r>
        <w:separator/>
      </w:r>
    </w:p>
  </w:endnote>
  <w:endnote w:type="continuationSeparator" w:id="0">
    <w:p w:rsidR="001D28AC" w:rsidRDefault="001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A8" w:rsidRDefault="00724DA8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right" w:pos="9609"/>
      </w:tabs>
      <w:rPr>
        <w:sz w:val="16"/>
      </w:rPr>
    </w:pPr>
  </w:p>
  <w:p w:rsidR="00724DA8" w:rsidRDefault="001D28AC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right" w:pos="9609"/>
      </w:tabs>
      <w:rPr>
        <w:sz w:val="16"/>
      </w:rPr>
    </w:pPr>
    <w:r>
      <w:rPr>
        <w:sz w:val="16"/>
      </w:rPr>
      <w:t>Baubeschreibung</w:t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 Arabic \* MERGEFORMAT </w:instrText>
    </w:r>
    <w:r>
      <w:rPr>
        <w:sz w:val="16"/>
      </w:rPr>
      <w:fldChar w:fldCharType="separate"/>
    </w:r>
    <w:r>
      <w:rPr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A8" w:rsidRDefault="001D28AC">
    <w:pPr>
      <w:pStyle w:val="Normal"/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right" w:pos="9609"/>
      </w:tabs>
      <w:rPr>
        <w:sz w:val="16"/>
      </w:rPr>
    </w:pPr>
    <w:r>
      <w:rPr>
        <w:sz w:val="16"/>
      </w:rPr>
      <w:t>Baubeschreibung</w:t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\* Arabic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8AC" w:rsidRDefault="001D28AC">
      <w:r>
        <w:separator/>
      </w:r>
    </w:p>
  </w:footnote>
  <w:footnote w:type="continuationSeparator" w:id="0">
    <w:p w:rsidR="001D28AC" w:rsidRDefault="001D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A8" w:rsidRDefault="00724DA8">
    <w:pPr>
      <w:pStyle w:val="Normal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DA8" w:rsidRDefault="00724DA8">
    <w:pPr>
      <w:pStyle w:val="StandardNormal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DA8"/>
    <w:rsid w:val="001D28AC"/>
    <w:rsid w:val="006C4B89"/>
    <w:rsid w:val="007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B230"/>
  <w15:docId w15:val="{654634D8-96D9-40D8-9884-D136DCD7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Standard">
    <w:name w:val="Normal"/>
    <w:qFormat/>
    <w:pPr>
      <w:spacing w:after="0" w:line="240" w:lineRule="auto"/>
    </w:pPr>
    <w:rPr>
      <w:rFonts w:eastAsia="Arial" w:hAnsi="Arial"/>
      <w:sz w:val="22"/>
      <w:szCs w:val="22"/>
      <w:lang w:val="x-none" w:eastAsia="x-none"/>
    </w:rPr>
  </w:style>
  <w:style w:type="paragraph" w:styleId="berschrift1">
    <w:name w:val="heading 1"/>
    <w:basedOn w:val="Standard"/>
    <w:next w:val="Standard"/>
    <w:qFormat/>
    <w:pPr>
      <w:keepNext/>
      <w:ind w:right="71"/>
      <w:jc w:val="center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StandardNormal">
    <w:name w:val="StandardNormal"/>
    <w:basedOn w:val="Normal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sz w:val="22"/>
      <w:szCs w:val="22"/>
    </w:rPr>
  </w:style>
  <w:style w:type="paragraph" w:styleId="Textkrper">
    <w:name w:val="Body Text"/>
    <w:basedOn w:val="Standard"/>
    <w:qFormat/>
    <w:pPr>
      <w:jc w:val="both"/>
    </w:pPr>
    <w:rPr>
      <w:sz w:val="16"/>
      <w:szCs w:val="16"/>
    </w:rPr>
  </w:style>
  <w:style w:type="paragraph" w:customStyle="1" w:styleId="AbsatzKlein">
    <w:name w:val="AbsatzKlein"/>
    <w:basedOn w:val="Normal"/>
    <w:qFormat/>
    <w:rPr>
      <w:sz w:val="20"/>
      <w:szCs w:val="20"/>
    </w:rPr>
  </w:style>
  <w:style w:type="paragraph" w:customStyle="1" w:styleId="AbsatzNormal">
    <w:name w:val="AbsatzNormal"/>
    <w:basedOn w:val="Normal"/>
    <w:qFormat/>
    <w:rPr>
      <w:sz w:val="22"/>
      <w:szCs w:val="22"/>
    </w:rPr>
  </w:style>
  <w:style w:type="paragraph" w:customStyle="1" w:styleId="StandardGross">
    <w:name w:val="StandardGross"/>
    <w:basedOn w:val="Normal"/>
    <w:qFormat/>
    <w:rPr>
      <w:sz w:val="32"/>
      <w:szCs w:val="32"/>
    </w:rPr>
  </w:style>
  <w:style w:type="paragraph" w:customStyle="1" w:styleId="StandardKlein">
    <w:name w:val="StandardKlein"/>
    <w:basedOn w:val="Normal"/>
    <w:qFormat/>
    <w:rPr>
      <w:sz w:val="20"/>
      <w:szCs w:val="20"/>
    </w:rPr>
  </w:style>
  <w:style w:type="paragraph" w:customStyle="1" w:styleId="StandardMittel">
    <w:name w:val="StandardMittel"/>
    <w:basedOn w:val="Normal"/>
    <w:qFormat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Alfred Pfeifenberger / Gemeinde Zederhaus</cp:lastModifiedBy>
  <cp:revision>2</cp:revision>
  <dcterms:created xsi:type="dcterms:W3CDTF">2022-04-20T06:55:00Z</dcterms:created>
  <dcterms:modified xsi:type="dcterms:W3CDTF">2022-04-20T06:59:00Z</dcterms:modified>
</cp:coreProperties>
</file>